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F" w:rsidRDefault="000879CF">
      <w:pPr>
        <w:pStyle w:val="newncpi"/>
        <w:ind w:firstLine="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МИНСКОГО ОБЛАСТНОГО ИСПОЛНИТЕЛЬНОГО КОМИТЕТА</w:t>
      </w:r>
    </w:p>
    <w:p w:rsidR="000879CF" w:rsidRDefault="000879CF">
      <w:pPr>
        <w:pStyle w:val="newncpi"/>
        <w:ind w:firstLine="0"/>
        <w:jc w:val="center"/>
      </w:pPr>
      <w:r>
        <w:rPr>
          <w:rStyle w:val="datepr"/>
        </w:rPr>
        <w:t>31 мая 2018 г.</w:t>
      </w:r>
      <w:r>
        <w:rPr>
          <w:rStyle w:val="number"/>
        </w:rPr>
        <w:t xml:space="preserve"> № 462</w:t>
      </w:r>
    </w:p>
    <w:p w:rsidR="000879CF" w:rsidRDefault="000879CF">
      <w:pPr>
        <w:pStyle w:val="titlencpi"/>
      </w:pPr>
      <w:r>
        <w:t xml:space="preserve">Об утверждении Положения о комитете государственного имущества Минского областного исполнительного комитета </w:t>
      </w:r>
    </w:p>
    <w:p w:rsidR="000879CF" w:rsidRDefault="000879CF">
      <w:pPr>
        <w:pStyle w:val="changei"/>
      </w:pPr>
      <w:r>
        <w:t>Изменения и дополнения:</w:t>
      </w:r>
    </w:p>
    <w:p w:rsidR="000879CF" w:rsidRDefault="000879CF">
      <w:pPr>
        <w:pStyle w:val="changeadd"/>
      </w:pPr>
      <w:r>
        <w:t>Решение Минского областного исполнительного комитета от 12 октября 2020 г. № 873 &lt;R92000873627&gt;;</w:t>
      </w:r>
    </w:p>
    <w:p w:rsidR="000879CF" w:rsidRDefault="000879CF">
      <w:pPr>
        <w:pStyle w:val="changeadd"/>
      </w:pPr>
      <w:r>
        <w:t>Решение Минского областного исполнительного комитета от 16 мая 2023 г. № 451 &lt;R92300451627&gt;</w:t>
      </w:r>
    </w:p>
    <w:p w:rsidR="000879CF" w:rsidRDefault="000879CF">
      <w:pPr>
        <w:pStyle w:val="newncpi"/>
      </w:pPr>
      <w:r>
        <w:t> </w:t>
      </w:r>
    </w:p>
    <w:p w:rsidR="000879CF" w:rsidRDefault="000879CF">
      <w:pPr>
        <w:pStyle w:val="preamble"/>
      </w:pPr>
      <w:r>
        <w:t xml:space="preserve">На основании </w:t>
      </w:r>
      <w:r>
        <w:rPr>
          <w:rStyle w:val="aa"/>
          <w:u w:val="single"/>
        </w:rPr>
        <w:t>пункта 1</w:t>
      </w:r>
      <w:r>
        <w:t xml:space="preserve"> статьи 40 Закона Республики Беларусь от 4 января 2010 г. №108-З «О местном управлении и самоуправлении в Республике Беларусь» Минский областной исполнительный комитет РЕШИЛ:</w:t>
      </w:r>
    </w:p>
    <w:p w:rsidR="000879CF" w:rsidRDefault="000879CF">
      <w:pPr>
        <w:pStyle w:val="point"/>
      </w:pPr>
      <w:r>
        <w:t xml:space="preserve">1. Утвердить </w:t>
      </w:r>
      <w:r>
        <w:rPr>
          <w:rStyle w:val="aa"/>
          <w:u w:val="single"/>
        </w:rPr>
        <w:t>Положение</w:t>
      </w:r>
      <w:r>
        <w:t xml:space="preserve"> о комитете государственного имущества Минского областного исполнительного комитета (прилагается).</w:t>
      </w:r>
    </w:p>
    <w:p w:rsidR="000879CF" w:rsidRDefault="000879CF">
      <w:pPr>
        <w:pStyle w:val="point"/>
      </w:pPr>
      <w:r>
        <w:t xml:space="preserve">2. Признать утратившим силу </w:t>
      </w:r>
      <w:r>
        <w:rPr>
          <w:rStyle w:val="aa"/>
          <w:u w:val="single"/>
        </w:rPr>
        <w:t>решение Минского областного исполнительного комитета от 22 февраля 2016 г. № 161</w:t>
      </w:r>
      <w:r>
        <w:t xml:space="preserve"> «Об утверждении Положения о Минском областном территориальном фонде государственного имущества».</w:t>
      </w:r>
    </w:p>
    <w:p w:rsidR="000879CF" w:rsidRDefault="000879CF">
      <w:pPr>
        <w:pStyle w:val="point"/>
      </w:pPr>
      <w:r>
        <w:t>3. Настоящее решение вступает в силу с 1 июня 2018 г.</w:t>
      </w:r>
    </w:p>
    <w:p w:rsidR="000879CF" w:rsidRDefault="000879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5"/>
        <w:gridCol w:w="5018"/>
      </w:tblGrid>
      <w:tr w:rsidR="000879CF">
        <w:trPr>
          <w:trHeight w:val="240"/>
        </w:trPr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9CF" w:rsidRDefault="000879CF">
            <w:pPr>
              <w:pStyle w:val="newncpi0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79CF" w:rsidRDefault="000879CF">
            <w:pPr>
              <w:pStyle w:val="newncpi00"/>
              <w:jc w:val="right"/>
            </w:pPr>
            <w:r>
              <w:rPr>
                <w:rStyle w:val="pers"/>
              </w:rPr>
              <w:t>А.М.Исаченко</w:t>
            </w:r>
          </w:p>
        </w:tc>
      </w:tr>
      <w:tr w:rsidR="000879CF">
        <w:trPr>
          <w:trHeight w:val="240"/>
        </w:trPr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9CF" w:rsidRDefault="000879CF">
            <w:pPr>
              <w:pStyle w:val="newncpi00"/>
            </w:pPr>
            <w:r>
              <w:rPr>
                <w:rStyle w:val="post"/>
              </w:rPr>
              <w:t> 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79CF" w:rsidRDefault="000879CF">
            <w:pPr>
              <w:pStyle w:val="newncpi00"/>
              <w:jc w:val="right"/>
            </w:pPr>
            <w:r>
              <w:rPr>
                <w:rStyle w:val="pers"/>
              </w:rPr>
              <w:t> </w:t>
            </w:r>
          </w:p>
        </w:tc>
      </w:tr>
      <w:tr w:rsidR="000879CF">
        <w:trPr>
          <w:trHeight w:val="240"/>
        </w:trPr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9CF" w:rsidRDefault="000879CF">
            <w:pPr>
              <w:pStyle w:val="newncpi0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79CF" w:rsidRDefault="000879CF">
            <w:pPr>
              <w:pStyle w:val="newncpi00"/>
              <w:jc w:val="right"/>
            </w:pPr>
            <w:r>
              <w:rPr>
                <w:rStyle w:val="pers"/>
              </w:rPr>
              <w:t>В.А.Гуринович</w:t>
            </w:r>
          </w:p>
        </w:tc>
      </w:tr>
    </w:tbl>
    <w:p w:rsidR="000879CF" w:rsidRDefault="000879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25"/>
        <w:gridCol w:w="2708"/>
      </w:tblGrid>
      <w:tr w:rsidR="000879CF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9CF" w:rsidRDefault="000879CF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9CF" w:rsidRDefault="000879CF">
            <w:pPr>
              <w:pStyle w:val="capu1"/>
            </w:pPr>
            <w:r>
              <w:t>УТВЕРЖДЕНО</w:t>
            </w:r>
          </w:p>
          <w:p w:rsidR="000879CF" w:rsidRDefault="000879CF">
            <w:pPr>
              <w:pStyle w:val="cap1"/>
            </w:pPr>
            <w:r>
              <w:t xml:space="preserve">Решение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  <w:r>
              <w:br/>
              <w:t>31.05.2018 № 462</w:t>
            </w:r>
          </w:p>
        </w:tc>
      </w:tr>
    </w:tbl>
    <w:p w:rsidR="000879CF" w:rsidRDefault="000879CF">
      <w:pPr>
        <w:pStyle w:val="titleu"/>
      </w:pPr>
      <w:r>
        <w:t>Положение</w:t>
      </w:r>
      <w:r>
        <w:br/>
        <w:t>о комитете государственного имущества Минского областного исполнительного комитета</w:t>
      </w:r>
    </w:p>
    <w:p w:rsidR="000879CF" w:rsidRDefault="000879CF">
      <w:pPr>
        <w:pStyle w:val="point"/>
      </w:pPr>
      <w:r>
        <w:t xml:space="preserve">1. Настоящее </w:t>
      </w:r>
      <w:r>
        <w:rPr>
          <w:rStyle w:val="aa"/>
          <w:u w:val="single"/>
        </w:rPr>
        <w:t>Положение</w:t>
      </w:r>
      <w:r>
        <w:t xml:space="preserve"> определяет правовое положение, задачи, функции, права и обязанности комитета государственного имущества Минского областного исполнительного комитета.</w:t>
      </w:r>
    </w:p>
    <w:p w:rsidR="000879CF" w:rsidRDefault="000879CF">
      <w:pPr>
        <w:pStyle w:val="newncpi"/>
      </w:pPr>
      <w:r>
        <w:t xml:space="preserve">В соответствии с </w:t>
      </w:r>
      <w:r>
        <w:rPr>
          <w:rStyle w:val="aa"/>
          <w:u w:val="single"/>
        </w:rPr>
        <w:t>распоряжением председателя Минского областного исполнительного комитета от 29 марта 2018 г. № 68р</w:t>
      </w:r>
      <w:r>
        <w:t xml:space="preserve"> «О структуре и численности работников Минского областного исполнительного комитета» Минский областной территориальный фонд государственного имущества, который являлся правопреемником Минского областного комитета по управлению государственным имуществом и приватизации, переименован в комитет государственного имущества Минского областного исполнительного комитета (далее – комитет).</w:t>
      </w:r>
    </w:p>
    <w:p w:rsidR="000879CF" w:rsidRDefault="000879CF">
      <w:pPr>
        <w:pStyle w:val="point"/>
      </w:pPr>
      <w:r>
        <w:t>2. Комитет входит в систему Государственного комитета по имуществу Республики Беларусь (далее – Госкомимущество), является его территориальным органом, осуществляет специальные функции в сфере управления, распоряжения, преобразования, оценки и учета имущества, находящегося в собственности Республики Беларусь, и одновременно является структурным подразделением Минского областного исполнительного комитета (далее – облисполком) по вопросам управления, распоряжения, приватизации, преобразования, оценки и учета государственного имущества, находящегося в собственности Минской области.</w:t>
      </w:r>
    </w:p>
    <w:p w:rsidR="000879CF" w:rsidRDefault="000879CF">
      <w:pPr>
        <w:pStyle w:val="point"/>
      </w:pPr>
      <w:r>
        <w:lastRenderedPageBreak/>
        <w:t>3. Комитет обладает правами юридического лица, имеет самостоятельный баланс, обособленное имущество, счета в банках, печать и бланки с изображением Государственного герба Республики Беларусь и своим наименованием, иные печати и штампы.</w:t>
      </w:r>
    </w:p>
    <w:p w:rsidR="000879CF" w:rsidRDefault="000879CF">
      <w:pPr>
        <w:pStyle w:val="newncpi"/>
      </w:pPr>
      <w:r>
        <w:t>Сокращенное наименование комитета:</w:t>
      </w:r>
    </w:p>
    <w:p w:rsidR="000879CF" w:rsidRDefault="000879CF">
      <w:pPr>
        <w:pStyle w:val="newncpi"/>
      </w:pPr>
      <w:r>
        <w:t>на русском языке – комитет «Минскоблимущество»;</w:t>
      </w:r>
    </w:p>
    <w:p w:rsidR="000879CF" w:rsidRDefault="000879CF">
      <w:pPr>
        <w:pStyle w:val="newncpi"/>
      </w:pPr>
      <w:r>
        <w:t>на белорусском языке – камiтэт «Мінскаблмаёмасць».</w:t>
      </w:r>
    </w:p>
    <w:p w:rsidR="000879CF" w:rsidRDefault="000879CF">
      <w:pPr>
        <w:pStyle w:val="newncpi"/>
      </w:pPr>
      <w:r>
        <w:t>Место нахождения комитета: 220039, г. Минск, ул. Чкалова, д. 5.</w:t>
      </w:r>
    </w:p>
    <w:p w:rsidR="000879CF" w:rsidRDefault="000879CF">
      <w:pPr>
        <w:pStyle w:val="point"/>
      </w:pPr>
      <w:r>
        <w:t>4. Имущество комитета является государственной собственностью и закрепляется за ним на праве оперативного управления.</w:t>
      </w:r>
    </w:p>
    <w:p w:rsidR="000879CF" w:rsidRDefault="000879CF">
      <w:pPr>
        <w:pStyle w:val="point"/>
      </w:pPr>
      <w:r>
        <w:t>5. Руководство деятельностью комитета по вопросам управления, распоряжения, преобразования, оценки и учета имущества, находящегося в собственности Республики Беларусь, осуществляет в пределах своей компетенции Госкомимущество.</w:t>
      </w:r>
    </w:p>
    <w:p w:rsidR="000879CF" w:rsidRDefault="000879CF">
      <w:pPr>
        <w:pStyle w:val="newncpi"/>
      </w:pPr>
      <w:r>
        <w:t>Руководство деятельностью комитета по вопросам управления, распоряжения, приватизации, преобразования, оценки и учета государственного имущества, находящегося в собственности Минской области, осуществляет облисполком.</w:t>
      </w:r>
    </w:p>
    <w:p w:rsidR="000879CF" w:rsidRDefault="000879CF">
      <w:pPr>
        <w:pStyle w:val="point"/>
      </w:pPr>
      <w:r>
        <w:t xml:space="preserve">6. Комитет в своей деятельности руководствуется </w:t>
      </w:r>
      <w:r>
        <w:rPr>
          <w:rStyle w:val="aa"/>
          <w:u w:val="single"/>
        </w:rPr>
        <w:t>Конституцией</w:t>
      </w:r>
      <w:r>
        <w:t xml:space="preserve"> Республики Беларусь, декретами, указами и распоряжениями Президента Республики Беларусь, законами Республики Беларусь, постановлениями Правительства Республики Беларусь, постановлениями и приказами Госкомимущества, решениями Минского областного Совета депутатов и облисполкома, иными актами законодательства и настоящим Положением.</w:t>
      </w:r>
    </w:p>
    <w:p w:rsidR="000879CF" w:rsidRDefault="000879CF">
      <w:pPr>
        <w:pStyle w:val="point"/>
      </w:pPr>
      <w:r>
        <w:t>7. Комитет не вправе делегировать свои полномочия другим государственным органам.</w:t>
      </w:r>
    </w:p>
    <w:p w:rsidR="000879CF" w:rsidRDefault="000879CF">
      <w:pPr>
        <w:pStyle w:val="point"/>
      </w:pPr>
      <w:r>
        <w:t>8. Основной задачей комитета является осуществление мер по реализации государственной политики по вопросам имущественных отношений, включая управление, распоряжение, приватизацию (за исключением приватизации жилых помещений государственного жилищного фонда), преобразование, оценку и учет имущества, находящегося в государственной собственности, за исключением отношений в области использования и охраны земель (в том числе по определению размера убытков, причиняемых землепользователям изъятием у них земельных участков и сносом расположенных на них объектов недвижимости, порядка и условий их возмещения), недр, других природных ресурсов, жилья, государственного имущества в процессе экономической несостоятельности (банкротства), а также иного имущества, определяемого законодательством Республики Беларусь.</w:t>
      </w:r>
    </w:p>
    <w:p w:rsidR="000879CF" w:rsidRDefault="000879CF">
      <w:pPr>
        <w:pStyle w:val="point"/>
      </w:pPr>
      <w:r>
        <w:t>9. Комитет в соответствии с возложенной задачей осуществляет следующие функции:</w:t>
      </w:r>
    </w:p>
    <w:p w:rsidR="000879CF" w:rsidRDefault="000879CF">
      <w:pPr>
        <w:pStyle w:val="underpoint"/>
      </w:pPr>
      <w:r>
        <w:t>9.1. готовит предложения о реализации государственной политики по вопросам имущественных отношений в части управления, распоряжения, приватизации, преобразования, оценки и учета имущества, находящегося в государственной собственности, за исключением отношений в области использования и охраны земель, недр, других природных ресурсов, жилья, приватизации жилых помещений государственного жилищного фонда, а также иного имущества, определяемого законодательством Республики Беларусь;</w:t>
      </w:r>
    </w:p>
    <w:p w:rsidR="000879CF" w:rsidRDefault="000879CF">
      <w:pPr>
        <w:pStyle w:val="underpoint"/>
      </w:pPr>
      <w:r>
        <w:t>9.2. по вопросам, входящим в компетенцию комитета, разрабатывает и представляет в Госкомимущество и облисполком проекты нормативных правовых актов, а также предложения о согласовании проектов нормативных правовых актов;</w:t>
      </w:r>
    </w:p>
    <w:p w:rsidR="000879CF" w:rsidRDefault="000879CF">
      <w:pPr>
        <w:pStyle w:val="underpoint"/>
      </w:pPr>
      <w:r>
        <w:t>9.3. анализирует практику применения законодательства Республики Беларусь по вопросам управления, распоряжения имуществом, находящимся в государственной собственности, его приватизации, преобразования, оценки и учета, вносит в установленном порядке предложения о совершенствовании законодательства Республики Беларусь в данной области;</w:t>
      </w:r>
    </w:p>
    <w:p w:rsidR="000879CF" w:rsidRDefault="000879CF">
      <w:pPr>
        <w:pStyle w:val="underpoint"/>
      </w:pPr>
      <w:r>
        <w:t xml:space="preserve">9.4. осуществляет в пределах своей компетенции методическое руководство деятельностью районных и Жодинского городского исполнительных комитетов Минской области, а также проводит информационно-разъяснительную работу по реализации единой государственной политики по вопросам имущественных отношений в части управления, </w:t>
      </w:r>
      <w:r>
        <w:lastRenderedPageBreak/>
        <w:t>распоряжения, приватизации, преобразования, оценки, учета имущества, находящегося в собственности административно-территориальных единиц Минской области;</w:t>
      </w:r>
    </w:p>
    <w:p w:rsidR="000879CF" w:rsidRDefault="000879CF">
      <w:pPr>
        <w:pStyle w:val="underpoint"/>
      </w:pPr>
      <w:r>
        <w:t>9.5. рассматривает в пределах своей компетенции в порядке, установленном законодательством Республики Беларусь, обращения граждан, в том числе индивидуальных предпринимателей, и юридических лиц;</w:t>
      </w:r>
    </w:p>
    <w:p w:rsidR="000879CF" w:rsidRDefault="000879CF">
      <w:pPr>
        <w:pStyle w:val="underpoint"/>
      </w:pPr>
      <w:r>
        <w:t>9.6. осуществляет контроль за соблюдением законодательства Республики Беларусь по вопросам использования и распоряжения государственным имуществом, закрепленным за государственными юридическими лицами на праве хозяйственного ведения или оперативного управления, а также переданным в соответствии с законодательными актами Республики Беларусь в безвозмездное пользование негосударственным юридическим лицам и республиканским государственно-общественным объединениям;</w:t>
      </w:r>
    </w:p>
    <w:p w:rsidR="000879CF" w:rsidRDefault="000879CF">
      <w:pPr>
        <w:pStyle w:val="underpoint"/>
      </w:pPr>
      <w:r>
        <w:t>9.7. осуществляет в пределах своей компетенции защиту нарушенных прав государства по имущественным вопросам в судебных органах;</w:t>
      </w:r>
    </w:p>
    <w:p w:rsidR="000879CF" w:rsidRDefault="000879CF">
      <w:pPr>
        <w:pStyle w:val="underpoint"/>
      </w:pPr>
      <w:r>
        <w:t>9.8. в случаях, установленных законодательством Республики Беларусь, направляет необходимые документы в Госкомимущество, облисполком, органы государственного контроля, прокуратуры, внутренних дел для принятия мер в отношении должностных лиц, виновных в нарушении законодательства Республики Беларусь о распоряжении имуществом, находящимся в государственной собственности, его приватизации;</w:t>
      </w:r>
    </w:p>
    <w:p w:rsidR="000879CF" w:rsidRDefault="000879CF">
      <w:pPr>
        <w:pStyle w:val="underpoint"/>
      </w:pPr>
      <w:r>
        <w:t>9.9. осуществляет координацию и анализ работы по вовлечению в хозяйственный оборот неиспользуемого и неэффективно используемого недвижимого имущества, находящегося в собственности Минской области и ее административно-территориальных единиц, готовит предложения о методическом обеспечении деятельности органов, уполномоченных облисполкомом управлять организациями и имуществом, находящимся в собственности Минской области (далее – органы управления облисполкома), местных исполнительных и распорядительных органов по вовлечению в хозяйственный оборот неиспользуемого и неэффективно используемого государственного недвижимого имущества;</w:t>
      </w:r>
    </w:p>
    <w:p w:rsidR="000879CF" w:rsidRDefault="000879CF">
      <w:pPr>
        <w:pStyle w:val="underpoint"/>
      </w:pPr>
      <w:r>
        <w:t>9.10. осуществляет анализ, а также через органы, уполномоченные управлять акциями (долями в уставных фондах) хозяйственных обществ (товариществ), принадлежащими государству (далее – органы, осуществляющие владельческий надзор), обеспечивает координацию работы по вовлечению в хозяйственный оборот неиспользуемого и неэффективно используемого недвижимого имущества хозяйственных обществ, акции (доли в уставных фондах) которых находятся в собственности Минской области и ее административно-территориальных единиц;</w:t>
      </w:r>
    </w:p>
    <w:p w:rsidR="000879CF" w:rsidRDefault="000879CF">
      <w:pPr>
        <w:pStyle w:val="underpoint"/>
      </w:pPr>
      <w:r>
        <w:t>9.11. Исключен.</w:t>
      </w:r>
    </w:p>
    <w:p w:rsidR="000879CF" w:rsidRDefault="000879CF">
      <w:pPr>
        <w:pStyle w:val="newncpi"/>
      </w:pPr>
      <w:r>
        <w:t>9.12. осуществляет организационно-методологическое сопровождение работы по формированию государственного информационного ресурса «Единый реестр имущества», а также по актуализации включенных в него сведений:</w:t>
      </w:r>
    </w:p>
    <w:p w:rsidR="000879CF" w:rsidRDefault="000879CF">
      <w:pPr>
        <w:pStyle w:val="newncpi"/>
      </w:pPr>
      <w:r>
        <w:t>городских (городов областного подчинения), районных исполнительных комитетов;</w:t>
      </w:r>
    </w:p>
    <w:p w:rsidR="000879CF" w:rsidRDefault="000879CF">
      <w:pPr>
        <w:pStyle w:val="newncpi"/>
      </w:pPr>
      <w:r>
        <w:t>юридических лиц, зарегистрированных на территории Минской области, в отношении государственного имущества, находящегося в собственности Республики Беларусь или Минской области;</w:t>
      </w:r>
    </w:p>
    <w:p w:rsidR="000879CF" w:rsidRDefault="000879CF">
      <w:pPr>
        <w:pStyle w:val="newncpi"/>
      </w:pPr>
      <w:r>
        <w:t>хозяйственных обществ, акции (доли в уставных фондах) которых принадлежат Минской области, а также Республике Беларусь, зарегистрированных на территории Минской области;</w:t>
      </w:r>
    </w:p>
    <w:p w:rsidR="000879CF" w:rsidRDefault="000879CF">
      <w:pPr>
        <w:pStyle w:val="newncpi"/>
      </w:pPr>
      <w:r>
        <w:t>хозяйственных обществ, включенных в состав холдинга, зарегистрированных на территории Минской области, управляющей компанией которого выступает хозяйственное общество, акции (доля в уставном фонде) которого принадлежат государству;</w:t>
      </w:r>
    </w:p>
    <w:p w:rsidR="000879CF" w:rsidRDefault="000879CF">
      <w:pPr>
        <w:pStyle w:val="underpoint"/>
      </w:pPr>
      <w:r>
        <w:t>ссудополучателей, зарегистрированных на территории Минской области, в отношении имущества, переданного им по договору безвозмездного пользования с хозяйственными обществами, созданными в соответствии с законодательством о приватизации (их правопреемниками), а также с республиканскими государственно-общественными объединениями, находящегося в собственности Республики Беларусь или Минской области;</w:t>
      </w:r>
    </w:p>
    <w:p w:rsidR="000879CF" w:rsidRDefault="000879CF">
      <w:pPr>
        <w:pStyle w:val="underpoint"/>
      </w:pPr>
      <w:r>
        <w:t>9.13. Исключен.</w:t>
      </w:r>
    </w:p>
    <w:p w:rsidR="000879CF" w:rsidRDefault="000879CF">
      <w:pPr>
        <w:pStyle w:val="underpoint"/>
      </w:pPr>
      <w:r>
        <w:lastRenderedPageBreak/>
        <w:t>9.14. в соответствии с поручениями Госкомимущества участвует в рассмотрении предложений республиканских органов государственного управления, иных государственных организаций, подчиненных Правительству Республики Беларусь, по вопросам, входящим в компетенцию комитета;</w:t>
      </w:r>
    </w:p>
    <w:p w:rsidR="000879CF" w:rsidRDefault="000879CF">
      <w:pPr>
        <w:pStyle w:val="underpoint"/>
      </w:pPr>
      <w:r>
        <w:t>9.15. в установленных законодательством случаях проверяет полноту представленных документов по отчуждению, залогу, передаче без перехода права собственности, находящихся в собственности Минской области, предприятий как имущественных комплексов, капитальных строений (зданий, сооружений), изолированных помещений, машино-мест (за исключением жилых домов и жилых помещений), незавершенных законсервированных капитальных строений, иного недвижимого имущества, незавершенных незаконсервированных капитальных строений (кроме не завершенных строительством жилых домов и жилых помещений), долей в праве общей собственности на них, машин, оборудования, транспортных средств, иного движимого имущества, относящегося к основным средствам, приему указанного имущества в собственность Минской области;</w:t>
      </w:r>
    </w:p>
    <w:p w:rsidR="000879CF" w:rsidRDefault="000879CF">
      <w:pPr>
        <w:pStyle w:val="underpoint"/>
      </w:pPr>
      <w:r>
        <w:t>9.16. осуществляет координацию и анализ работы по приватизации объектов приватизации, находящихся в собственности Минской области;</w:t>
      </w:r>
    </w:p>
    <w:p w:rsidR="000879CF" w:rsidRDefault="000879CF">
      <w:pPr>
        <w:pStyle w:val="underpoint"/>
      </w:pPr>
      <w:r>
        <w:t>9.17. рассматривает представленные документы по преобразованию республиканских унитарных предприятий с численностью работающих менее 1000 человек и коммунальных унитарных предприятий, имущество которых находится в собственности Минской области, на соответствие законодательству Республики Беларусь и готовит заключение о правильности определения размера уставного фонда создаваемого открытого акционерного общества;</w:t>
      </w:r>
    </w:p>
    <w:p w:rsidR="000879CF" w:rsidRDefault="000879CF">
      <w:pPr>
        <w:pStyle w:val="underpoint"/>
      </w:pPr>
      <w:r>
        <w:t>9.18. осуществляет методическое руководство и консультирование органов управления облисполкома по вопросу проведения работ по присоединению коммунальных унитарных предприятий, имущество которых находится в собственности Минской области, к открытому акционерному обществу, готовит заключение о правильности определения стоимости имущества присоединяемого предприятия;</w:t>
      </w:r>
    </w:p>
    <w:p w:rsidR="000879CF" w:rsidRDefault="000879CF">
      <w:pPr>
        <w:pStyle w:val="underpoint"/>
      </w:pPr>
      <w:r>
        <w:t>9.19. проводит обязательную экспертизу достоверности оценки в отношении оценочной стоимости имущества, расположенного на территории Минской области (за исключением жилых домов и жилых помещений, в том числе не завершенных строительством, а также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 Музейный фонд Республики Беларусь, а также представленных в установленном порядке для придания статуса историко-культурной ценности), находящегося в собственности Республики Беларусь и собственности областей и г. Минска;</w:t>
      </w:r>
    </w:p>
    <w:p w:rsidR="000879CF" w:rsidRDefault="000879CF">
      <w:pPr>
        <w:pStyle w:val="underpoint"/>
      </w:pPr>
      <w:r>
        <w:t>9.20. назначает из числа своих работников представителей, ответственных за методическое руководство деятельностью комиссий по преобразованию республиканских и коммунальных унитарных предприятий, имущество которых находится в собственности Минской области, в открытые акционерные общества и присоединению республиканских, коммунальных унитарных предприятий, имущество которых находится в собственности Минской области, к открытому акционерному обществу;</w:t>
      </w:r>
    </w:p>
    <w:p w:rsidR="000879CF" w:rsidRDefault="000879CF">
      <w:pPr>
        <w:pStyle w:val="underpoint"/>
      </w:pPr>
      <w:r>
        <w:t>9.21. проводит необходимые работы и готовит приказы о создании открытых акционерных обществ в процессе преобразования республиканских унитарных предприятий в открытые акционерные общества с численностью работающих менее 1000 человек;</w:t>
      </w:r>
    </w:p>
    <w:p w:rsidR="000879CF" w:rsidRDefault="000879CF">
      <w:pPr>
        <w:pStyle w:val="underpoint"/>
      </w:pPr>
      <w:r>
        <w:t>9.22. согласовывает решения облисполкома о создании, реорганизации и ликвидации юридических лиц, имущество которых находится в собственности Минской области;</w:t>
      </w:r>
    </w:p>
    <w:p w:rsidR="000879CF" w:rsidRDefault="000879CF">
      <w:pPr>
        <w:pStyle w:val="underpoint"/>
      </w:pPr>
      <w:r>
        <w:t>9.23. Исключен.</w:t>
      </w:r>
    </w:p>
    <w:p w:rsidR="000879CF" w:rsidRDefault="000879CF">
      <w:pPr>
        <w:pStyle w:val="underpoint"/>
      </w:pPr>
      <w:r>
        <w:t>9.24. координирует работу по вопросу принятия в установленном порядке в собственность Минской области акций (долей в уставных фондах) хозяйственных обществ, а также согласовывает проекты решений по данному вопросу. Готовит проекты решений облисполкома о передаче принадлежащих Минской области акций (долей в уставных фондах) хозяйственных обществ в управление органам, осуществляющим владельческий надзор, и иным организациям в соответствии с законодательством Республики Беларусь.</w:t>
      </w:r>
    </w:p>
    <w:p w:rsidR="000879CF" w:rsidRDefault="000879CF">
      <w:pPr>
        <w:pStyle w:val="newncpi"/>
      </w:pPr>
      <w:r>
        <w:lastRenderedPageBreak/>
        <w:t>Дает депозитарию, осуществляющему депозитарный учет акций, находящихся в собственности Минской области, поручения на осуществление операций по счету «депо» облисполкома, вправе делать запросы, требовать от депозитария отчета о выполнении поручений, получать от депозитария выписки о состоянии счета «депо» облисполкома и отчет о проведенных депозитарием операциям по счету «депо» облисполкома;</w:t>
      </w:r>
    </w:p>
    <w:p w:rsidR="000879CF" w:rsidRDefault="000879CF">
      <w:pPr>
        <w:pStyle w:val="underpoint"/>
      </w:pPr>
      <w:r>
        <w:t>9.25. по поручению облисполкома организует и проводит аукционы (конкурсы) по продаже:</w:t>
      </w:r>
    </w:p>
    <w:p w:rsidR="000879CF" w:rsidRDefault="000879CF">
      <w:pPr>
        <w:pStyle w:val="newncpi"/>
      </w:pPr>
      <w:r>
        <w:t>предприятий как имущественных комплексов коммунальных унитарных предприятий, имущество которых находится в собственности Минской области;</w:t>
      </w:r>
    </w:p>
    <w:p w:rsidR="000879CF" w:rsidRDefault="000879CF">
      <w:pPr>
        <w:pStyle w:val="newncpi"/>
      </w:pPr>
      <w:r>
        <w:t>находящихся в собственности Минской области акций (долей в уставных фондах) хозяйственных обществ;</w:t>
      </w:r>
    </w:p>
    <w:p w:rsidR="000879CF" w:rsidRDefault="000879CF">
      <w:pPr>
        <w:pStyle w:val="underpoint"/>
      </w:pPr>
      <w:r>
        <w:t>9.26. организует обмен принадлежащих Республике Беларусь и Минской области акций открытых акционерных обществ, созданных в процессе преобразования государственных унитарных и арендных предприятий, на именные приватизационные чеки «Имущество»;</w:t>
      </w:r>
    </w:p>
    <w:p w:rsidR="000879CF" w:rsidRDefault="000879CF">
      <w:pPr>
        <w:pStyle w:val="underpoint"/>
      </w:pPr>
      <w:r>
        <w:t>9.27. осуществляет учет принадлежащих Минской области акций (долей в уставных фондах) хозяйственных обществ;</w:t>
      </w:r>
    </w:p>
    <w:p w:rsidR="000879CF" w:rsidRDefault="000879CF">
      <w:pPr>
        <w:pStyle w:val="underpoint"/>
      </w:pPr>
      <w:r>
        <w:t>9.28. обеспечивает через органы, осуществляющие владельческий надзор, методическое руководство деятельностью представителей государства в органах управления хозяйственных обществ, акции (доли в уставных фондах) которых принадлежат Минской области и ее административно-территориальным единицам;</w:t>
      </w:r>
    </w:p>
    <w:p w:rsidR="000879CF" w:rsidRDefault="000879CF">
      <w:pPr>
        <w:pStyle w:val="underpoint"/>
      </w:pPr>
      <w:r>
        <w:t>9.29. организует и проводит аукционы (конкурсы) по продаже находящихся в государственной собственности капитальных строений (зданий, сооружений), незавершенных законсервированных и незаконсервированных капитальных строений, иных объектов в установленных законодательством и облисполкомом случаях;</w:t>
      </w:r>
    </w:p>
    <w:p w:rsidR="000879CF" w:rsidRDefault="000879CF">
      <w:pPr>
        <w:pStyle w:val="underpoint"/>
      </w:pPr>
      <w:r>
        <w:t>9.30. организует сбор, обработку и использование в работе данных по формам ведомственной отчетности, утвержденным Госкомимуществом и облисполкомом;</w:t>
      </w:r>
    </w:p>
    <w:p w:rsidR="000879CF" w:rsidRDefault="000879CF">
      <w:pPr>
        <w:pStyle w:val="underpoint"/>
      </w:pPr>
      <w:r>
        <w:t>9.31. составляет протоколы и рассматривает дела об административных правонарушениях в соответствии с законодательными актами;</w:t>
      </w:r>
    </w:p>
    <w:p w:rsidR="000879CF" w:rsidRDefault="000879CF">
      <w:pPr>
        <w:pStyle w:val="underpoint"/>
      </w:pPr>
      <w:r>
        <w:t>9.32. проводит информационно-разъяснительную работу по вопросам управления, распоряжения государственным имуществом, его приватизации (преобразования);</w:t>
      </w:r>
    </w:p>
    <w:p w:rsidR="000879CF" w:rsidRDefault="000879CF">
      <w:pPr>
        <w:pStyle w:val="underpoint"/>
      </w:pPr>
      <w:r>
        <w:t>9.33. по поручению Госкомимущества, облисполкома осуществляет другие функции, касающиеся вопросов управления, распоряжения, приватизации, преобразования, оценки и учета государственного имущества.</w:t>
      </w:r>
    </w:p>
    <w:p w:rsidR="000879CF" w:rsidRDefault="000879CF">
      <w:pPr>
        <w:pStyle w:val="point"/>
      </w:pPr>
      <w:r>
        <w:t>10. В целях выполнения возложенных на комитет задачи и функций комитет имеет право:</w:t>
      </w:r>
    </w:p>
    <w:p w:rsidR="000879CF" w:rsidRDefault="000879CF">
      <w:pPr>
        <w:pStyle w:val="underpoint"/>
      </w:pPr>
      <w:r>
        <w:t>10.1. запрашивать в соответствии с законодательством у республиканских органов государственного управления, иных государственных организаций, облисполкома, других местных исполнительных и распорядительных органов, юридических лиц материалы по вопросам, входящим в компетенцию комитета;</w:t>
      </w:r>
    </w:p>
    <w:p w:rsidR="000879CF" w:rsidRDefault="000879CF">
      <w:pPr>
        <w:pStyle w:val="underpoint"/>
      </w:pPr>
      <w:r>
        <w:t>10.2. принимать участие в разработке нормативных правовых актов, регулирующих вопросы управления и распоряжения государственным имуществом;</w:t>
      </w:r>
    </w:p>
    <w:p w:rsidR="000879CF" w:rsidRDefault="000879CF">
      <w:pPr>
        <w:pStyle w:val="underpoint"/>
      </w:pPr>
      <w:r>
        <w:t>10.3. вносить на рассмотрение Госкомимущества, Минского областного Совета депутатов, облисполкома предложения по вопросам, относящимся к компетенции комитета, в том числе проекты нормативных правовых актов;</w:t>
      </w:r>
    </w:p>
    <w:p w:rsidR="000879CF" w:rsidRDefault="000879CF">
      <w:pPr>
        <w:pStyle w:val="underpoint"/>
      </w:pPr>
      <w:r>
        <w:t>10.4. направлять в Госкомимущество, облисполком, районные и Жодинский городской исполнительные комитеты Минской области информацию о нарушении руководителями государственных юридических лиц законодательства и условий контрактов в части, регулирующей вопросы управления и распоряжения государственным имуществом;</w:t>
      </w:r>
    </w:p>
    <w:p w:rsidR="000879CF" w:rsidRDefault="000879CF">
      <w:pPr>
        <w:pStyle w:val="underpoint"/>
      </w:pPr>
      <w:r>
        <w:t>10.5. заслушивать на заседаниях коллегии комитета отчеты и доклады руководителей и других работников структурных подразделений комитета, представителей органов управления облисполкома, районных и Жодинского городского исполнительных комитетов, иных организаций по вопросам управления и распоряжения государственным имуществом и другим вопросам, относящимся к компетенции комитета;</w:t>
      </w:r>
    </w:p>
    <w:p w:rsidR="000879CF" w:rsidRDefault="000879CF">
      <w:pPr>
        <w:pStyle w:val="underpoint"/>
      </w:pPr>
      <w:r>
        <w:lastRenderedPageBreak/>
        <w:t>10.6. вносить в установленном порядке вопросы на рассмотрение Госкомимущества, Минского областного Совета депутатов, облисполкома;</w:t>
      </w:r>
    </w:p>
    <w:p w:rsidR="000879CF" w:rsidRDefault="000879CF">
      <w:pPr>
        <w:pStyle w:val="underpoint"/>
      </w:pPr>
      <w:r>
        <w:t>10.7. осуществлять в пределах своих полномочий взаимодействие и сотрудничество с иными организациями, научными учреждениями, общественными объединениями.</w:t>
      </w:r>
    </w:p>
    <w:p w:rsidR="000879CF" w:rsidRDefault="000879CF">
      <w:pPr>
        <w:pStyle w:val="point"/>
      </w:pPr>
      <w:r>
        <w:t>11. Комитет возглавляет председатель, назначаемый на должность и освобождаемый от должности председателем облисполкома с согласия Председателя Госкомимущества.</w:t>
      </w:r>
    </w:p>
    <w:p w:rsidR="000879CF" w:rsidRDefault="000879CF">
      <w:pPr>
        <w:pStyle w:val="newncpi"/>
      </w:pPr>
      <w:r>
        <w:t>Председатель комитета имеет заместителей, численность которых определяется в установленном законодательством порядке. Заместители председателя комитета назначаются на должности и освобождаются от должностей председателем облисполкома по представлению председателя комитета и по согласованию с Председателем Госкомимущества.</w:t>
      </w:r>
    </w:p>
    <w:p w:rsidR="000879CF" w:rsidRDefault="000879CF">
      <w:pPr>
        <w:pStyle w:val="point"/>
      </w:pPr>
      <w:r>
        <w:t>12. Председатель комитета:</w:t>
      </w:r>
    </w:p>
    <w:p w:rsidR="000879CF" w:rsidRDefault="000879CF">
      <w:pPr>
        <w:pStyle w:val="underpoint"/>
      </w:pPr>
      <w:r>
        <w:t>12.1. руководит деятельностью комитета и несет персональную ответственность за выполнение возложенных на комитет задач и функций;</w:t>
      </w:r>
    </w:p>
    <w:p w:rsidR="000879CF" w:rsidRDefault="000879CF">
      <w:pPr>
        <w:pStyle w:val="underpoint"/>
      </w:pPr>
      <w:r>
        <w:t>12.2. представляет в облисполком и Госкомимущество материалы для согласования назначения на должности и освобождения от должностей заместителей председателя комитета;</w:t>
      </w:r>
    </w:p>
    <w:p w:rsidR="000879CF" w:rsidRDefault="000879CF">
      <w:pPr>
        <w:pStyle w:val="underpoint"/>
      </w:pPr>
      <w:r>
        <w:t>12.3. издает в пределах своей компетенции приказы, утверждает положения о структурных подразделениях комитета, должностные инструкции для работников комитета;</w:t>
      </w:r>
    </w:p>
    <w:p w:rsidR="000879CF" w:rsidRDefault="000879CF">
      <w:pPr>
        <w:pStyle w:val="underpoint"/>
      </w:pPr>
      <w:r>
        <w:t>12.4. распределяет обязанности между своими заместителями;</w:t>
      </w:r>
    </w:p>
    <w:p w:rsidR="000879CF" w:rsidRDefault="000879CF">
      <w:pPr>
        <w:pStyle w:val="underpoint"/>
      </w:pPr>
      <w:r>
        <w:t>12.5. назначает на должности и освобождает от должностей работников комитета;</w:t>
      </w:r>
    </w:p>
    <w:p w:rsidR="000879CF" w:rsidRDefault="000879CF">
      <w:pPr>
        <w:pStyle w:val="underpoint"/>
      </w:pPr>
      <w:r>
        <w:t xml:space="preserve">12.6. действует от имени комитета без доверенности в пределах полномочий, предоставленных законодательством и настоящим </w:t>
      </w:r>
      <w:r>
        <w:rPr>
          <w:rStyle w:val="aa"/>
          <w:u w:val="single"/>
        </w:rPr>
        <w:t>Положением</w:t>
      </w:r>
      <w:r>
        <w:t>, представляет интересы комитета в государственных органах, иных организациях;</w:t>
      </w:r>
    </w:p>
    <w:p w:rsidR="000879CF" w:rsidRDefault="000879CF">
      <w:pPr>
        <w:pStyle w:val="underpoint"/>
      </w:pPr>
      <w:r>
        <w:t>12.7. выдает доверенности и распоряжается имуществом комитета, в том числе финансовыми средствами, в соответствии с законодательством;</w:t>
      </w:r>
    </w:p>
    <w:p w:rsidR="000879CF" w:rsidRDefault="000879CF">
      <w:pPr>
        <w:pStyle w:val="underpoint"/>
      </w:pPr>
      <w:r>
        <w:t>12.8. в соответствии с законодательством принимает меры по поддержанию и соблюдению исполнительской и трудовой дисциплины, осуществляет мероприятия по улучшению условий труда и отдыха работников комитета;</w:t>
      </w:r>
    </w:p>
    <w:p w:rsidR="000879CF" w:rsidRDefault="000879CF">
      <w:pPr>
        <w:pStyle w:val="underpoint"/>
      </w:pPr>
      <w:r>
        <w:t>12.9. осуществляет иные полномочия в соответствии с законодательством Республики Беларусь.</w:t>
      </w:r>
    </w:p>
    <w:p w:rsidR="000879CF" w:rsidRDefault="000879CF">
      <w:pPr>
        <w:pStyle w:val="point"/>
      </w:pPr>
      <w:r>
        <w:t>13. Структура и штатные расписания комитета утверждаются в порядке, установленном законодательством.</w:t>
      </w:r>
    </w:p>
    <w:p w:rsidR="000879CF" w:rsidRDefault="000879CF">
      <w:pPr>
        <w:pStyle w:val="point"/>
      </w:pPr>
      <w:r>
        <w:t>14. Финансирование деятельности комитета осуществляется за счет средств республиканского и областного бюджетов.</w:t>
      </w:r>
    </w:p>
    <w:p w:rsidR="000879CF" w:rsidRDefault="000879CF">
      <w:pPr>
        <w:pStyle w:val="point"/>
      </w:pPr>
      <w:r>
        <w:t>15. В комитете образуется коллегия в составе председателя комитета (председатель коллегии), его заместителей, других руководящих работников комитета. В состав коллегии также могут включаться руководящие работники организаций, входящих в систему Госкомимущества.</w:t>
      </w:r>
    </w:p>
    <w:p w:rsidR="000879CF" w:rsidRDefault="000879CF">
      <w:pPr>
        <w:pStyle w:val="newncpi"/>
      </w:pPr>
      <w:r>
        <w:t>Численность и персональный состав коллегии утверждаются облисполкомом по согласованию с Госкомимуществом.</w:t>
      </w:r>
    </w:p>
    <w:p w:rsidR="000879CF" w:rsidRDefault="000879CF">
      <w:pPr>
        <w:pStyle w:val="newncpi"/>
      </w:pPr>
      <w:r>
        <w:t>Коллегия действует в соответствии с положением о коллегии, которое утверждается председателем комитета.</w:t>
      </w:r>
    </w:p>
    <w:p w:rsidR="000879CF" w:rsidRDefault="000879CF">
      <w:pPr>
        <w:pStyle w:val="newncpi"/>
      </w:pPr>
      <w:r>
        <w:t>Коллегия на своих заседаниях рассматривает важнейшие вопросы деятельности комитета. В случае разногласий между председателем и коллегией председатель принимает решение, докладывая о нем Госкомимуществу, облисполкому. Члены коллегии могут сообщить свое мнение Госкомимуществу, облисполкому.</w:t>
      </w:r>
    </w:p>
    <w:p w:rsidR="000879CF" w:rsidRDefault="000879CF">
      <w:pPr>
        <w:pStyle w:val="newncpi"/>
      </w:pPr>
      <w:r>
        <w:t> </w:t>
      </w:r>
    </w:p>
    <w:p w:rsidR="0023407B" w:rsidRPr="002F6C33" w:rsidRDefault="0023407B" w:rsidP="002F6C33">
      <w:pPr>
        <w:spacing w:after="0" w:line="240" w:lineRule="auto"/>
        <w:ind w:firstLine="709"/>
        <w:rPr>
          <w:rFonts w:ascii="Times New Roman" w:hAnsi="Times New Roman"/>
          <w:sz w:val="30"/>
        </w:rPr>
      </w:pPr>
    </w:p>
    <w:sectPr w:rsidR="0023407B" w:rsidRPr="002F6C33" w:rsidSect="000879CF">
      <w:headerReference w:type="even" r:id="rId6"/>
      <w:headerReference w:type="default" r:id="rId7"/>
      <w:pgSz w:w="11906" w:h="16838" w:code="9"/>
      <w:pgMar w:top="1134" w:right="567" w:bottom="1134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29" w:rsidRDefault="000F7F29" w:rsidP="000879CF">
      <w:pPr>
        <w:spacing w:after="0" w:line="240" w:lineRule="auto"/>
      </w:pPr>
      <w:r>
        <w:separator/>
      </w:r>
    </w:p>
  </w:endnote>
  <w:endnote w:type="continuationSeparator" w:id="0">
    <w:p w:rsidR="000F7F29" w:rsidRDefault="000F7F29" w:rsidP="000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29" w:rsidRDefault="000F7F29" w:rsidP="000879CF">
      <w:pPr>
        <w:spacing w:after="0" w:line="240" w:lineRule="auto"/>
      </w:pPr>
      <w:r>
        <w:separator/>
      </w:r>
    </w:p>
  </w:footnote>
  <w:footnote w:type="continuationSeparator" w:id="0">
    <w:p w:rsidR="000F7F29" w:rsidRDefault="000F7F29" w:rsidP="000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F" w:rsidRDefault="000879CF" w:rsidP="003D11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9CF" w:rsidRDefault="000879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F" w:rsidRPr="000879CF" w:rsidRDefault="000879CF" w:rsidP="003D11D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879CF">
      <w:rPr>
        <w:rStyle w:val="a7"/>
        <w:rFonts w:ascii="Times New Roman" w:hAnsi="Times New Roman" w:cs="Times New Roman"/>
        <w:sz w:val="24"/>
      </w:rPr>
      <w:fldChar w:fldCharType="begin"/>
    </w:r>
    <w:r w:rsidRPr="000879C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879C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0879CF">
      <w:rPr>
        <w:rStyle w:val="a7"/>
        <w:rFonts w:ascii="Times New Roman" w:hAnsi="Times New Roman" w:cs="Times New Roman"/>
        <w:sz w:val="24"/>
      </w:rPr>
      <w:fldChar w:fldCharType="end"/>
    </w:r>
  </w:p>
  <w:p w:rsidR="000879CF" w:rsidRPr="000879CF" w:rsidRDefault="000879C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9CF"/>
    <w:rsid w:val="000879CF"/>
    <w:rsid w:val="000F7F29"/>
    <w:rsid w:val="0023407B"/>
    <w:rsid w:val="002C43AA"/>
    <w:rsid w:val="002F6C33"/>
    <w:rsid w:val="00305EB2"/>
    <w:rsid w:val="006E2BCC"/>
    <w:rsid w:val="007457A0"/>
    <w:rsid w:val="00745FC2"/>
    <w:rsid w:val="0075382B"/>
    <w:rsid w:val="009D3348"/>
    <w:rsid w:val="00B47441"/>
    <w:rsid w:val="00DD67F2"/>
    <w:rsid w:val="00F4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879C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879C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879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9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9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879C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879C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9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879C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79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9C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79C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79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79C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79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79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0879CF"/>
  </w:style>
  <w:style w:type="paragraph" w:customStyle="1" w:styleId="newncpi00">
    <w:name w:val="newncpi00"/>
    <w:basedOn w:val="a"/>
    <w:rsid w:val="000879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9CF"/>
  </w:style>
  <w:style w:type="paragraph" w:styleId="a5">
    <w:name w:val="footer"/>
    <w:basedOn w:val="a"/>
    <w:link w:val="a6"/>
    <w:uiPriority w:val="99"/>
    <w:semiHidden/>
    <w:unhideWhenUsed/>
    <w:rsid w:val="0008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79CF"/>
  </w:style>
  <w:style w:type="character" w:styleId="a7">
    <w:name w:val="page number"/>
    <w:basedOn w:val="a0"/>
    <w:uiPriority w:val="99"/>
    <w:semiHidden/>
    <w:unhideWhenUsed/>
    <w:rsid w:val="000879CF"/>
  </w:style>
  <w:style w:type="table" w:styleId="a8">
    <w:name w:val="Table Grid"/>
    <w:basedOn w:val="a1"/>
    <w:uiPriority w:val="59"/>
    <w:rsid w:val="00087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2274</Words>
  <Characters>18357</Characters>
  <Application>Microsoft Office Word</Application>
  <DocSecurity>0</DocSecurity>
  <Lines>333</Lines>
  <Paragraphs>110</Paragraphs>
  <ScaleCrop>false</ScaleCrop>
  <Company>Grizli777</Company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</cp:revision>
  <dcterms:created xsi:type="dcterms:W3CDTF">2023-06-23T09:22:00Z</dcterms:created>
  <dcterms:modified xsi:type="dcterms:W3CDTF">2023-06-23T09:23:00Z</dcterms:modified>
</cp:coreProperties>
</file>